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3081" w14:textId="77777777" w:rsidR="00E31B89" w:rsidRDefault="00877AD9" w:rsidP="00877AD9">
      <w:pPr>
        <w:tabs>
          <w:tab w:val="left" w:pos="1418"/>
        </w:tabs>
      </w:pPr>
      <w:r>
        <w:tab/>
      </w:r>
    </w:p>
    <w:p w14:paraId="3B17979F" w14:textId="77777777" w:rsidR="00877AD9" w:rsidRDefault="00877AD9" w:rsidP="00877AD9">
      <w:pPr>
        <w:tabs>
          <w:tab w:val="left" w:pos="1418"/>
        </w:tabs>
      </w:pPr>
    </w:p>
    <w:p w14:paraId="13208D49" w14:textId="77777777" w:rsidR="00877AD9" w:rsidRDefault="00877AD9" w:rsidP="00877AD9">
      <w:pPr>
        <w:tabs>
          <w:tab w:val="left" w:pos="1418"/>
        </w:tabs>
      </w:pPr>
    </w:p>
    <w:p w14:paraId="62D8F57F" w14:textId="77777777" w:rsidR="00877AD9" w:rsidRDefault="00877AD9" w:rsidP="00877AD9">
      <w:pPr>
        <w:tabs>
          <w:tab w:val="left" w:pos="1418"/>
        </w:tabs>
      </w:pPr>
    </w:p>
    <w:p w14:paraId="384EEA05" w14:textId="35F524DF" w:rsidR="00877AD9" w:rsidRDefault="00361DEC" w:rsidP="00361DEC">
      <w:pPr>
        <w:pStyle w:val="ElixirTitle"/>
        <w:ind w:left="540"/>
        <w:jc w:val="center"/>
      </w:pPr>
      <w:r w:rsidRPr="00361DEC">
        <w:t>Authority to Bind the Corporation</w:t>
      </w:r>
    </w:p>
    <w:p w14:paraId="18944346" w14:textId="77777777" w:rsidR="00361DEC" w:rsidRPr="00260888" w:rsidRDefault="00361DEC" w:rsidP="00361DEC">
      <w:pPr>
        <w:pStyle w:val="ElixirTitle"/>
        <w:ind w:left="540"/>
        <w:jc w:val="center"/>
      </w:pPr>
    </w:p>
    <w:p w14:paraId="08F4595C" w14:textId="68B8F6DB" w:rsidR="00361DEC" w:rsidRPr="00361DEC" w:rsidRDefault="00F203A1" w:rsidP="00361DEC">
      <w:pPr>
        <w:pStyle w:val="Elixir-Bullets"/>
        <w:numPr>
          <w:ilvl w:val="0"/>
          <w:numId w:val="0"/>
        </w:numPr>
        <w:spacing w:line="360" w:lineRule="auto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BD739" wp14:editId="73ACA29C">
                <wp:simplePos x="0" y="0"/>
                <wp:positionH relativeFrom="column">
                  <wp:posOffset>-354330</wp:posOffset>
                </wp:positionH>
                <wp:positionV relativeFrom="paragraph">
                  <wp:posOffset>889598</wp:posOffset>
                </wp:positionV>
                <wp:extent cx="317703" cy="5073445"/>
                <wp:effectExtent l="0" t="0" r="1270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17703" cy="5073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29CD2C59" w14:textId="77777777" w:rsidR="00F203A1" w:rsidRPr="00260888" w:rsidRDefault="00F203A1" w:rsidP="00260888">
                            <w:pPr>
                              <w:pStyle w:val="Elixir-Paragraph"/>
                              <w:rPr>
                                <w:color w:val="D9D9D9" w:themeColor="background1" w:themeShade="D9"/>
                              </w:rPr>
                            </w:pPr>
                            <w:r w:rsidRPr="00260888">
                              <w:rPr>
                                <w:color w:val="D9D9D9" w:themeColor="background1" w:themeShade="D9"/>
                              </w:rPr>
                              <w:t>Creating income for everyday people by using technology to harvest volatility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EBD73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7.9pt;margin-top:70.05pt;width:25pt;height:399.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" fillcolor="white [3201]" strokeweight=".5pt">
                <v:stroke opacity="0"/>
                <v:textbox style="layout-flow:vertical-ideographic">
                  <w:txbxContent>
                    <w:p w14:paraId="29CD2C59" w14:textId="77777777" w:rsidR="00F203A1" w:rsidRPr="00260888" w:rsidRDefault="00F203A1" w:rsidP="00260888">
                      <w:pPr>
                        <w:pStyle w:val="Elixir-Paragraph"/>
                        <w:rPr>
                          <w:color w:val="D9D9D9" w:themeColor="background1" w:themeShade="D9"/>
                        </w:rPr>
                      </w:pPr>
                      <w:r w:rsidRPr="00260888">
                        <w:rPr>
                          <w:color w:val="D9D9D9" w:themeColor="background1" w:themeShade="D9"/>
                        </w:rPr>
                        <w:t>Creating income for everyday people by using technology to harvest volatility</w:t>
                      </w:r>
                    </w:p>
                  </w:txbxContent>
                </v:textbox>
              </v:shape>
            </w:pict>
          </mc:Fallback>
        </mc:AlternateContent>
      </w:r>
      <w:r w:rsidR="00361DEC" w:rsidRPr="00361DEC">
        <w:t>I,</w:t>
      </w:r>
      <w:r w:rsidR="00361DEC">
        <w:t xml:space="preserve"> _________________________</w:t>
      </w:r>
      <w:r w:rsidR="00361DEC" w:rsidRPr="00361DEC">
        <w:t>, hereby certify that I</w:t>
      </w:r>
      <w:r w:rsidR="00361DEC" w:rsidRPr="00361DEC">
        <w:t xml:space="preserve"> am the majority shareholder and director of</w:t>
      </w:r>
      <w:r w:rsidR="00361DEC">
        <w:t xml:space="preserve"> ___________________________</w:t>
      </w:r>
      <w:r w:rsidR="00361DEC" w:rsidRPr="00361DEC">
        <w:t>. I am given the legal authority to bind the corporation and execute</w:t>
      </w:r>
      <w:r w:rsidR="00361DEC">
        <w:t xml:space="preserve"> </w:t>
      </w:r>
      <w:r w:rsidR="00361DEC" w:rsidRPr="00361DEC">
        <w:t>the</w:t>
      </w:r>
      <w:r w:rsidR="00361DEC">
        <w:t xml:space="preserve"> </w:t>
      </w:r>
      <w:r w:rsidR="00361DEC" w:rsidRPr="00361DEC">
        <w:t>Elixir</w:t>
      </w:r>
      <w:r w:rsidR="00361DEC">
        <w:t xml:space="preserve"> s</w:t>
      </w:r>
      <w:r w:rsidR="00361DEC" w:rsidRPr="00361DEC">
        <w:t>ubscription</w:t>
      </w:r>
      <w:r w:rsidR="00361DEC">
        <w:t xml:space="preserve"> </w:t>
      </w:r>
      <w:r w:rsidR="00361DEC" w:rsidRPr="00361DEC">
        <w:t>agreement</w:t>
      </w:r>
      <w:r w:rsidR="00361DEC">
        <w:t xml:space="preserve"> </w:t>
      </w:r>
      <w:r w:rsidR="00361DEC" w:rsidRPr="00361DEC">
        <w:t>for</w:t>
      </w:r>
      <w:r w:rsidR="00361DEC">
        <w:t xml:space="preserve"> </w:t>
      </w:r>
      <w:r w:rsidR="00361DEC" w:rsidRPr="00361DEC">
        <w:t>and</w:t>
      </w:r>
      <w:r w:rsidR="00361DEC">
        <w:t xml:space="preserve"> on </w:t>
      </w:r>
      <w:r w:rsidR="00361DEC" w:rsidRPr="00361DEC">
        <w:t>behalf</w:t>
      </w:r>
      <w:r w:rsidR="00361DEC">
        <w:t xml:space="preserve"> </w:t>
      </w:r>
      <w:r w:rsidR="00361DEC" w:rsidRPr="00361DEC">
        <w:t>of</w:t>
      </w:r>
      <w:r w:rsidR="00361DEC">
        <w:t>____</w:t>
      </w:r>
      <w:bookmarkStart w:id="0" w:name="_GoBack"/>
      <w:bookmarkEnd w:id="0"/>
      <w:r w:rsidR="00361DEC">
        <w:t>______________________</w:t>
      </w:r>
      <w:r w:rsidR="00361DEC" w:rsidRPr="00361DEC">
        <w:t>.</w:t>
      </w:r>
    </w:p>
    <w:p w14:paraId="2114DE6A" w14:textId="77777777" w:rsidR="00361DEC" w:rsidRPr="00361DEC" w:rsidRDefault="00361DEC" w:rsidP="00361DEC">
      <w:pPr>
        <w:pStyle w:val="Elixir-Bullets"/>
        <w:numPr>
          <w:ilvl w:val="0"/>
          <w:numId w:val="0"/>
        </w:numPr>
        <w:spacing w:line="360" w:lineRule="auto"/>
        <w:ind w:left="567"/>
        <w:jc w:val="both"/>
      </w:pPr>
    </w:p>
    <w:p w14:paraId="38A540A1" w14:textId="77777777" w:rsidR="00361DEC" w:rsidRPr="00361DEC" w:rsidRDefault="00361DEC" w:rsidP="00361DEC">
      <w:pPr>
        <w:pStyle w:val="Elixir-Bullets"/>
        <w:numPr>
          <w:ilvl w:val="0"/>
          <w:numId w:val="0"/>
        </w:numPr>
        <w:spacing w:line="360" w:lineRule="auto"/>
        <w:ind w:left="567"/>
        <w:jc w:val="both"/>
      </w:pPr>
    </w:p>
    <w:p w14:paraId="36AD3C34" w14:textId="77777777" w:rsidR="00361DEC" w:rsidRPr="00361DEC" w:rsidRDefault="00361DEC" w:rsidP="00361DEC">
      <w:pPr>
        <w:pStyle w:val="Elixir-Bullets"/>
        <w:numPr>
          <w:ilvl w:val="0"/>
          <w:numId w:val="0"/>
        </w:numPr>
        <w:spacing w:line="360" w:lineRule="auto"/>
        <w:ind w:left="567"/>
        <w:jc w:val="both"/>
      </w:pPr>
      <w:r w:rsidRPr="00361DEC">
        <w:t>I certify that all information is accurate and that I am mentally competent to sign this form.</w:t>
      </w:r>
    </w:p>
    <w:p w14:paraId="2EEB56F5" w14:textId="77777777" w:rsidR="00361DEC" w:rsidRPr="00361DEC" w:rsidRDefault="00361DEC" w:rsidP="00361DEC">
      <w:pPr>
        <w:pStyle w:val="Elixir-Bullets"/>
        <w:numPr>
          <w:ilvl w:val="0"/>
          <w:numId w:val="0"/>
        </w:numPr>
        <w:spacing w:line="360" w:lineRule="auto"/>
        <w:ind w:left="567"/>
        <w:jc w:val="both"/>
      </w:pPr>
    </w:p>
    <w:p w14:paraId="1573B419" w14:textId="77777777" w:rsidR="00361DEC" w:rsidRPr="00361DEC" w:rsidRDefault="00361DEC" w:rsidP="00361DEC">
      <w:pPr>
        <w:pStyle w:val="Elixir-Bullets"/>
        <w:numPr>
          <w:ilvl w:val="0"/>
          <w:numId w:val="0"/>
        </w:numPr>
        <w:spacing w:line="360" w:lineRule="auto"/>
        <w:ind w:left="567"/>
        <w:jc w:val="both"/>
      </w:pPr>
    </w:p>
    <w:p w14:paraId="12D0D450" w14:textId="77777777" w:rsidR="00361DEC" w:rsidRPr="00361DEC" w:rsidRDefault="00361DEC" w:rsidP="00361DEC">
      <w:pPr>
        <w:pStyle w:val="Elixir-Bullets"/>
        <w:numPr>
          <w:ilvl w:val="0"/>
          <w:numId w:val="0"/>
        </w:numPr>
        <w:spacing w:line="360" w:lineRule="auto"/>
        <w:ind w:left="567"/>
        <w:jc w:val="both"/>
      </w:pPr>
    </w:p>
    <w:p w14:paraId="706DC180" w14:textId="77777777" w:rsidR="00361DEC" w:rsidRPr="00361DEC" w:rsidRDefault="00361DEC" w:rsidP="00361DEC">
      <w:pPr>
        <w:pStyle w:val="Elixir-Bullets"/>
        <w:numPr>
          <w:ilvl w:val="0"/>
          <w:numId w:val="0"/>
        </w:numPr>
        <w:spacing w:line="360" w:lineRule="auto"/>
        <w:ind w:left="567"/>
        <w:jc w:val="both"/>
      </w:pPr>
    </w:p>
    <w:p w14:paraId="3DA52D6F" w14:textId="77777777" w:rsidR="00361DEC" w:rsidRPr="00361DEC" w:rsidRDefault="00361DEC" w:rsidP="00361DEC">
      <w:pPr>
        <w:pStyle w:val="Elixir-Bullets"/>
        <w:numPr>
          <w:ilvl w:val="0"/>
          <w:numId w:val="0"/>
        </w:numPr>
        <w:spacing w:line="360" w:lineRule="auto"/>
        <w:ind w:left="567"/>
        <w:jc w:val="both"/>
      </w:pPr>
    </w:p>
    <w:p w14:paraId="04CCBE64" w14:textId="36F04B54" w:rsidR="00361DEC" w:rsidRPr="00361DEC" w:rsidRDefault="00361DEC" w:rsidP="00361DEC">
      <w:pPr>
        <w:pStyle w:val="Elixir-Bullets"/>
        <w:numPr>
          <w:ilvl w:val="0"/>
          <w:numId w:val="0"/>
        </w:numPr>
        <w:spacing w:line="360" w:lineRule="auto"/>
        <w:ind w:left="567"/>
        <w:jc w:val="both"/>
      </w:pPr>
      <w:r>
        <w:softHyphen/>
        <w:t>______________________________</w:t>
      </w:r>
    </w:p>
    <w:p w14:paraId="3DB0A53F" w14:textId="519EDB95" w:rsidR="00361DEC" w:rsidRDefault="00361DEC" w:rsidP="00361DEC">
      <w:pPr>
        <w:pStyle w:val="Elixir-Bullets"/>
        <w:numPr>
          <w:ilvl w:val="0"/>
          <w:numId w:val="0"/>
        </w:numPr>
        <w:spacing w:line="360" w:lineRule="auto"/>
        <w:ind w:left="567"/>
        <w:jc w:val="both"/>
      </w:pPr>
      <w:r w:rsidRPr="00361DEC">
        <w:t>Print Name:</w:t>
      </w:r>
    </w:p>
    <w:p w14:paraId="565AC103" w14:textId="77777777" w:rsidR="00361DEC" w:rsidRPr="00361DEC" w:rsidRDefault="00361DEC" w:rsidP="00361DEC">
      <w:pPr>
        <w:pStyle w:val="Elixir-Bullets"/>
        <w:numPr>
          <w:ilvl w:val="0"/>
          <w:numId w:val="0"/>
        </w:numPr>
        <w:spacing w:line="360" w:lineRule="auto"/>
        <w:ind w:left="567"/>
        <w:jc w:val="both"/>
      </w:pPr>
    </w:p>
    <w:p w14:paraId="3CC02E17" w14:textId="77777777" w:rsidR="00361DEC" w:rsidRPr="00361DEC" w:rsidRDefault="00361DEC" w:rsidP="00361DEC">
      <w:pPr>
        <w:pStyle w:val="Elixir-Bullets"/>
        <w:numPr>
          <w:ilvl w:val="0"/>
          <w:numId w:val="0"/>
        </w:numPr>
        <w:spacing w:line="360" w:lineRule="auto"/>
        <w:ind w:left="567"/>
        <w:jc w:val="both"/>
      </w:pPr>
    </w:p>
    <w:p w14:paraId="1F33CA65" w14:textId="4AEF18FF" w:rsidR="00361DEC" w:rsidRPr="00361DEC" w:rsidRDefault="00361DEC" w:rsidP="00361DEC">
      <w:pPr>
        <w:pStyle w:val="Elixir-Bullets"/>
        <w:numPr>
          <w:ilvl w:val="0"/>
          <w:numId w:val="0"/>
        </w:numPr>
        <w:spacing w:line="360" w:lineRule="auto"/>
        <w:ind w:left="567"/>
        <w:jc w:val="both"/>
      </w:pPr>
      <w:r>
        <w:t>_______________________________</w:t>
      </w:r>
    </w:p>
    <w:p w14:paraId="309F3A99" w14:textId="20E8473B" w:rsidR="00260888" w:rsidRDefault="00361DEC" w:rsidP="00361DEC">
      <w:pPr>
        <w:pStyle w:val="Elixir-Bullets"/>
        <w:numPr>
          <w:ilvl w:val="0"/>
          <w:numId w:val="0"/>
        </w:numPr>
        <w:spacing w:line="360" w:lineRule="auto"/>
        <w:ind w:left="567"/>
        <w:jc w:val="both"/>
      </w:pPr>
      <w:r w:rsidRPr="00361DEC">
        <w:t>Date</w:t>
      </w:r>
    </w:p>
    <w:p w14:paraId="6797C663" w14:textId="77777777" w:rsidR="00260888" w:rsidRDefault="00260888" w:rsidP="00361DEC">
      <w:pPr>
        <w:pStyle w:val="Elixir-Bullets"/>
        <w:numPr>
          <w:ilvl w:val="0"/>
          <w:numId w:val="0"/>
        </w:numPr>
        <w:spacing w:line="360" w:lineRule="auto"/>
        <w:ind w:left="567"/>
        <w:jc w:val="both"/>
      </w:pPr>
    </w:p>
    <w:p w14:paraId="3149EE72" w14:textId="77777777" w:rsidR="00867F9A" w:rsidRDefault="00867F9A" w:rsidP="00867F9A">
      <w:pPr>
        <w:pStyle w:val="ElixirSubtitle"/>
      </w:pPr>
    </w:p>
    <w:p w14:paraId="10D73C6F" w14:textId="77777777" w:rsidR="00867F9A" w:rsidRDefault="00867F9A" w:rsidP="00260888">
      <w:pPr>
        <w:pStyle w:val="Elixir-Paragraph"/>
      </w:pPr>
    </w:p>
    <w:p w14:paraId="6C7C418E" w14:textId="481E2756" w:rsidR="00867F9A" w:rsidRPr="00867F9A" w:rsidRDefault="00867F9A" w:rsidP="00867F9A">
      <w:pPr>
        <w:pStyle w:val="Elixir-Paragraph"/>
      </w:pPr>
    </w:p>
    <w:sectPr w:rsidR="00867F9A" w:rsidRPr="00867F9A" w:rsidSect="00867F9A">
      <w:headerReference w:type="default" r:id="rId7"/>
      <w:footerReference w:type="default" r:id="rId8"/>
      <w:type w:val="continuous"/>
      <w:pgSz w:w="12240" w:h="15840"/>
      <w:pgMar w:top="2641" w:right="229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E5D95" w14:textId="77777777" w:rsidR="0012046D" w:rsidRDefault="0012046D" w:rsidP="00877AD9">
      <w:r>
        <w:separator/>
      </w:r>
    </w:p>
  </w:endnote>
  <w:endnote w:type="continuationSeparator" w:id="0">
    <w:p w14:paraId="33274336" w14:textId="77777777" w:rsidR="0012046D" w:rsidRDefault="0012046D" w:rsidP="0087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iryani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Biryani Light">
    <w:panose1 w:val="00000400000000000000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42199" w14:textId="77777777" w:rsidR="00877AD9" w:rsidRDefault="00877AD9" w:rsidP="00F86C81">
    <w:pPr>
      <w:pStyle w:val="Footer"/>
      <w:tabs>
        <w:tab w:val="clear" w:pos="4680"/>
        <w:tab w:val="left" w:pos="4820"/>
      </w:tabs>
    </w:pPr>
    <w:r w:rsidRPr="00877AD9">
      <w:rPr>
        <w:noProof/>
      </w:rPr>
      <w:drawing>
        <wp:anchor distT="0" distB="0" distL="114300" distR="114300" simplePos="0" relativeHeight="251661312" behindDoc="1" locked="0" layoutInCell="1" allowOverlap="1" wp14:anchorId="18E0DC22" wp14:editId="0569D308">
          <wp:simplePos x="0" y="0"/>
          <wp:positionH relativeFrom="column">
            <wp:posOffset>2963797</wp:posOffset>
          </wp:positionH>
          <wp:positionV relativeFrom="paragraph">
            <wp:posOffset>49212</wp:posOffset>
          </wp:positionV>
          <wp:extent cx="140662" cy="136525"/>
          <wp:effectExtent l="0" t="0" r="0" b="317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62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AD9">
      <w:rPr>
        <w:noProof/>
      </w:rPr>
      <w:drawing>
        <wp:anchor distT="0" distB="0" distL="114300" distR="114300" simplePos="0" relativeHeight="251658240" behindDoc="1" locked="0" layoutInCell="1" allowOverlap="1" wp14:anchorId="47D182BE" wp14:editId="4B918CA3">
          <wp:simplePos x="0" y="0"/>
          <wp:positionH relativeFrom="column">
            <wp:posOffset>-891540</wp:posOffset>
          </wp:positionH>
          <wp:positionV relativeFrom="paragraph">
            <wp:posOffset>572770</wp:posOffset>
          </wp:positionV>
          <wp:extent cx="7790180" cy="59092"/>
          <wp:effectExtent l="0" t="0" r="0" b="444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80" cy="59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A9D53" w14:textId="77777777" w:rsidR="0012046D" w:rsidRDefault="0012046D" w:rsidP="00877AD9">
      <w:r>
        <w:separator/>
      </w:r>
    </w:p>
  </w:footnote>
  <w:footnote w:type="continuationSeparator" w:id="0">
    <w:p w14:paraId="7187F592" w14:textId="77777777" w:rsidR="0012046D" w:rsidRDefault="0012046D" w:rsidP="00877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A673B" w14:textId="77777777" w:rsidR="00877AD9" w:rsidRPr="00867F9A" w:rsidRDefault="00877AD9" w:rsidP="00877AD9">
    <w:pPr>
      <w:autoSpaceDE w:val="0"/>
      <w:autoSpaceDN w:val="0"/>
      <w:adjustRightInd w:val="0"/>
      <w:spacing w:line="360" w:lineRule="auto"/>
      <w:rPr>
        <w:rFonts w:ascii="Ubuntu" w:hAnsi="Ubuntu" w:cs="Ubuntu"/>
        <w:color w:val="2A4B62"/>
        <w:spacing w:val="16"/>
        <w:kern w:val="1"/>
        <w:sz w:val="15"/>
        <w:szCs w:val="15"/>
        <w:lang w:val="en-US"/>
        <w14:textFill>
          <w14:solidFill>
            <w14:srgbClr w14:val="2A4B62">
              <w14:lumMod w14:val="50000"/>
              <w14:lumOff w14:val="50000"/>
            </w14:srgbClr>
          </w14:solidFill>
        </w14:textFill>
      </w:rPr>
    </w:pPr>
  </w:p>
  <w:p w14:paraId="75572B55" w14:textId="77777777" w:rsidR="00877AD9" w:rsidRDefault="00877AD9" w:rsidP="00877AD9">
    <w:pPr>
      <w:autoSpaceDE w:val="0"/>
      <w:autoSpaceDN w:val="0"/>
      <w:adjustRightInd w:val="0"/>
      <w:spacing w:line="360" w:lineRule="auto"/>
      <w:rPr>
        <w:rFonts w:ascii="Ubuntu" w:hAnsi="Ubuntu" w:cs="Ubuntu"/>
        <w:color w:val="7F7F7F" w:themeColor="text1" w:themeTint="80"/>
        <w:spacing w:val="16"/>
        <w:kern w:val="1"/>
        <w:sz w:val="15"/>
        <w:szCs w:val="15"/>
        <w:lang w:val="en-US"/>
      </w:rPr>
    </w:pPr>
    <w:r w:rsidRPr="00877AD9"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6074FD73" wp14:editId="032C0A9C">
          <wp:simplePos x="0" y="0"/>
          <wp:positionH relativeFrom="column">
            <wp:posOffset>-904207</wp:posOffset>
          </wp:positionH>
          <wp:positionV relativeFrom="paragraph">
            <wp:posOffset>245110</wp:posOffset>
          </wp:positionV>
          <wp:extent cx="537948" cy="80194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948" cy="8019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26411C" w14:textId="77777777" w:rsidR="00877AD9" w:rsidRDefault="00877AD9" w:rsidP="00877AD9">
    <w:pPr>
      <w:autoSpaceDE w:val="0"/>
      <w:autoSpaceDN w:val="0"/>
      <w:adjustRightInd w:val="0"/>
      <w:spacing w:line="360" w:lineRule="auto"/>
      <w:rPr>
        <w:rFonts w:ascii="Ubuntu" w:hAnsi="Ubuntu" w:cs="Ubuntu"/>
        <w:color w:val="7F7F7F" w:themeColor="text1" w:themeTint="80"/>
        <w:spacing w:val="16"/>
        <w:kern w:val="1"/>
        <w:sz w:val="15"/>
        <w:szCs w:val="15"/>
        <w:lang w:val="en-US"/>
      </w:rPr>
    </w:pPr>
  </w:p>
  <w:p w14:paraId="529C91EF" w14:textId="77777777" w:rsidR="00877AD9" w:rsidRPr="00877AD9" w:rsidRDefault="00877AD9" w:rsidP="00877AD9">
    <w:pPr>
      <w:autoSpaceDE w:val="0"/>
      <w:autoSpaceDN w:val="0"/>
      <w:adjustRightInd w:val="0"/>
      <w:spacing w:line="360" w:lineRule="auto"/>
      <w:rPr>
        <w:rFonts w:ascii="Ubuntu" w:hAnsi="Ubuntu" w:cs="Ubuntu"/>
        <w:color w:val="7F7F7F" w:themeColor="text1" w:themeTint="80"/>
        <w:spacing w:val="16"/>
        <w:kern w:val="1"/>
        <w:sz w:val="15"/>
        <w:szCs w:val="15"/>
        <w:lang w:val="en-US"/>
      </w:rPr>
    </w:pPr>
    <w:r w:rsidRPr="00877AD9">
      <w:rPr>
        <w:rFonts w:ascii="Ubuntu" w:hAnsi="Ubuntu" w:cs="Ubuntu"/>
        <w:noProof/>
        <w:color w:val="7F7F7F" w:themeColor="text1" w:themeTint="80"/>
        <w:spacing w:val="16"/>
        <w:kern w:val="1"/>
        <w:sz w:val="15"/>
        <w:szCs w:val="15"/>
        <w:lang w:val="en-US"/>
      </w:rPr>
      <w:drawing>
        <wp:anchor distT="0" distB="0" distL="114300" distR="114300" simplePos="0" relativeHeight="251660288" behindDoc="1" locked="0" layoutInCell="1" allowOverlap="1" wp14:anchorId="4B9FB061" wp14:editId="483E4B70">
          <wp:simplePos x="0" y="0"/>
          <wp:positionH relativeFrom="column">
            <wp:posOffset>6125210</wp:posOffset>
          </wp:positionH>
          <wp:positionV relativeFrom="paragraph">
            <wp:posOffset>99060</wp:posOffset>
          </wp:positionV>
          <wp:extent cx="172522" cy="437614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2" cy="437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98C">
      <w:rPr>
        <w:rFonts w:ascii="Ubuntu" w:hAnsi="Ubuntu" w:cs="Ubuntu"/>
        <w:color w:val="7F7F7F" w:themeColor="text1" w:themeTint="80"/>
        <w:spacing w:val="16"/>
        <w:kern w:val="1"/>
        <w:sz w:val="15"/>
        <w:szCs w:val="15"/>
        <w:lang w:val="en-US"/>
      </w:rPr>
      <w:t>#201-4501 KINGSWAY</w:t>
    </w:r>
  </w:p>
  <w:p w14:paraId="5B975198" w14:textId="77777777" w:rsidR="00877AD9" w:rsidRPr="00877AD9" w:rsidRDefault="00A6398C" w:rsidP="00877AD9">
    <w:pPr>
      <w:autoSpaceDE w:val="0"/>
      <w:autoSpaceDN w:val="0"/>
      <w:adjustRightInd w:val="0"/>
      <w:spacing w:line="360" w:lineRule="auto"/>
      <w:rPr>
        <w:rFonts w:ascii="Ubuntu" w:hAnsi="Ubuntu" w:cs="Ubuntu"/>
        <w:color w:val="7F7F7F" w:themeColor="text1" w:themeTint="80"/>
        <w:spacing w:val="16"/>
        <w:kern w:val="1"/>
        <w:sz w:val="15"/>
        <w:szCs w:val="15"/>
        <w:lang w:val="en-US"/>
      </w:rPr>
    </w:pPr>
    <w:r>
      <w:rPr>
        <w:rFonts w:ascii="Ubuntu" w:hAnsi="Ubuntu" w:cs="Ubuntu"/>
        <w:color w:val="7F7F7F" w:themeColor="text1" w:themeTint="80"/>
        <w:spacing w:val="16"/>
        <w:kern w:val="1"/>
        <w:sz w:val="15"/>
        <w:szCs w:val="15"/>
        <w:lang w:val="en-US"/>
      </w:rPr>
      <w:t>BURNABY, BC</w:t>
    </w:r>
  </w:p>
  <w:p w14:paraId="572210E7" w14:textId="77777777" w:rsidR="00A6398C" w:rsidRDefault="00A6398C" w:rsidP="00877AD9">
    <w:pPr>
      <w:pStyle w:val="Header"/>
      <w:spacing w:line="360" w:lineRule="auto"/>
      <w:rPr>
        <w:rFonts w:ascii="MS Gothic" w:eastAsia="MS Gothic" w:hAnsi="MS Gothic" w:cs="MS Gothic"/>
        <w:color w:val="7F7F7F" w:themeColor="text1" w:themeTint="80"/>
        <w:spacing w:val="16"/>
        <w:kern w:val="1"/>
        <w:sz w:val="15"/>
        <w:szCs w:val="15"/>
        <w:lang w:val="en-US"/>
      </w:rPr>
    </w:pPr>
    <w:r w:rsidRPr="00A6398C">
      <w:rPr>
        <w:rFonts w:ascii="Ubuntu" w:hAnsi="Ubuntu" w:cs="Ubuntu"/>
        <w:color w:val="7F7F7F" w:themeColor="text1" w:themeTint="80"/>
        <w:spacing w:val="16"/>
        <w:kern w:val="1"/>
        <w:sz w:val="15"/>
        <w:szCs w:val="15"/>
        <w:lang w:val="en-US"/>
      </w:rPr>
      <w:t>(587) 969-8011</w:t>
    </w:r>
    <w:r w:rsidRPr="00A6398C">
      <w:rPr>
        <w:rFonts w:ascii="MS Gothic" w:eastAsia="MS Gothic" w:hAnsi="MS Gothic" w:cs="MS Gothic" w:hint="eastAsia"/>
        <w:color w:val="7F7F7F" w:themeColor="text1" w:themeTint="80"/>
        <w:spacing w:val="16"/>
        <w:kern w:val="1"/>
        <w:sz w:val="15"/>
        <w:szCs w:val="15"/>
        <w:lang w:val="en-US"/>
      </w:rPr>
      <w:t>‬</w:t>
    </w:r>
  </w:p>
  <w:p w14:paraId="50EF6235" w14:textId="77777777" w:rsidR="00877AD9" w:rsidRPr="00877AD9" w:rsidRDefault="00877AD9" w:rsidP="00877AD9">
    <w:pPr>
      <w:pStyle w:val="Header"/>
      <w:spacing w:line="360" w:lineRule="auto"/>
      <w:rPr>
        <w:sz w:val="15"/>
        <w:szCs w:val="15"/>
      </w:rPr>
    </w:pPr>
    <w:r w:rsidRPr="00877AD9">
      <w:rPr>
        <w:rFonts w:ascii="Ubuntu" w:hAnsi="Ubuntu" w:cs="Ubuntu"/>
        <w:b/>
        <w:bCs/>
        <w:color w:val="FC575C"/>
        <w:spacing w:val="16"/>
        <w:kern w:val="1"/>
        <w:sz w:val="15"/>
        <w:szCs w:val="15"/>
        <w:lang w:val="en-US"/>
      </w:rPr>
      <w:t>ELIXIROFINCOME.CO</w:t>
    </w:r>
    <w:r w:rsidRPr="00877AD9">
      <w:rPr>
        <w:rFonts w:ascii="Ubuntu" w:hAnsi="Ubuntu" w:cs="Ubuntu"/>
        <w:b/>
        <w:bCs/>
        <w:color w:val="FC575C"/>
        <w:spacing w:val="16"/>
        <w:sz w:val="15"/>
        <w:szCs w:val="15"/>
        <w:lang w:val="en-US"/>
      </w:rPr>
      <w:t>M</w:t>
    </w:r>
    <w:r w:rsidRPr="00877AD9">
      <w:rPr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D33"/>
    <w:multiLevelType w:val="multilevel"/>
    <w:tmpl w:val="7924B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65178"/>
    <w:multiLevelType w:val="hybridMultilevel"/>
    <w:tmpl w:val="EB2800B6"/>
    <w:lvl w:ilvl="0" w:tplc="BA56278E">
      <w:start w:val="1"/>
      <w:numFmt w:val="bullet"/>
      <w:pStyle w:val="Elixir-Bullets"/>
      <w:lvlText w:val=""/>
      <w:lvlJc w:val="left"/>
      <w:pPr>
        <w:ind w:left="720" w:hanging="360"/>
      </w:pPr>
      <w:rPr>
        <w:rFonts w:ascii="Wingdings 3" w:hAnsi="Wingdings 3" w:hint="default"/>
        <w:color w:val="FF6D6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EC"/>
    <w:rsid w:val="001149F9"/>
    <w:rsid w:val="0012046D"/>
    <w:rsid w:val="001707B9"/>
    <w:rsid w:val="00260888"/>
    <w:rsid w:val="002730B6"/>
    <w:rsid w:val="00361DEC"/>
    <w:rsid w:val="00406249"/>
    <w:rsid w:val="005E4B55"/>
    <w:rsid w:val="005E51B5"/>
    <w:rsid w:val="00646FCE"/>
    <w:rsid w:val="0066401C"/>
    <w:rsid w:val="006C0A05"/>
    <w:rsid w:val="00867F9A"/>
    <w:rsid w:val="00877AD9"/>
    <w:rsid w:val="00A6398C"/>
    <w:rsid w:val="00B57EBD"/>
    <w:rsid w:val="00E82DDF"/>
    <w:rsid w:val="00F203A1"/>
    <w:rsid w:val="00F362D3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0E0E2"/>
  <w15:chartTrackingRefBased/>
  <w15:docId w15:val="{BC329A97-FF0F-4160-890B-166C6D85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2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2D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AD9"/>
  </w:style>
  <w:style w:type="paragraph" w:styleId="Footer">
    <w:name w:val="footer"/>
    <w:basedOn w:val="Normal"/>
    <w:link w:val="FooterChar"/>
    <w:uiPriority w:val="99"/>
    <w:unhideWhenUsed/>
    <w:rsid w:val="00877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AD9"/>
  </w:style>
  <w:style w:type="paragraph" w:customStyle="1" w:styleId="Elixir-Paragraph">
    <w:name w:val="Elixir - Paragraph"/>
    <w:basedOn w:val="Normal"/>
    <w:qFormat/>
    <w:rsid w:val="00260888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</w:pPr>
    <w:rPr>
      <w:rFonts w:ascii="Biryani" w:hAnsi="Biryani" w:cs="Biryani"/>
      <w:color w:val="39414A"/>
      <w:sz w:val="16"/>
      <w:szCs w:val="16"/>
      <w:lang w:val="en-US"/>
    </w:rPr>
  </w:style>
  <w:style w:type="paragraph" w:customStyle="1" w:styleId="ElixirTitle">
    <w:name w:val="Elixir Title"/>
    <w:basedOn w:val="Normal"/>
    <w:qFormat/>
    <w:rsid w:val="00867F9A"/>
    <w:pPr>
      <w:tabs>
        <w:tab w:val="left" w:pos="1418"/>
      </w:tabs>
      <w:spacing w:after="480"/>
    </w:pPr>
    <w:rPr>
      <w:rFonts w:ascii="Ubuntu" w:hAnsi="Ubuntu"/>
      <w:b/>
      <w:color w:val="2A4B62"/>
      <w:sz w:val="32"/>
      <w:szCs w:val="32"/>
    </w:rPr>
  </w:style>
  <w:style w:type="paragraph" w:customStyle="1" w:styleId="ElixirSubtitle">
    <w:name w:val="Elixir Subtitle"/>
    <w:basedOn w:val="ElixirTitle"/>
    <w:qFormat/>
    <w:rsid w:val="00867F9A"/>
    <w:pPr>
      <w:tabs>
        <w:tab w:val="left" w:pos="4536"/>
      </w:tabs>
      <w:spacing w:after="120"/>
    </w:pPr>
    <w:rPr>
      <w:color w:val="7F7F7F" w:themeColor="text1" w:themeTint="80"/>
      <w:sz w:val="20"/>
      <w:szCs w:val="20"/>
    </w:rPr>
  </w:style>
  <w:style w:type="paragraph" w:customStyle="1" w:styleId="Elixir-Bullets">
    <w:name w:val="Elixir - Bullets"/>
    <w:basedOn w:val="Elixir-Paragraph"/>
    <w:qFormat/>
    <w:rsid w:val="00867F9A"/>
    <w:pPr>
      <w:numPr>
        <w:numId w:val="1"/>
      </w:numPr>
      <w:ind w:left="924" w:hanging="357"/>
    </w:pPr>
    <w:rPr>
      <w:rFonts w:ascii="Biryani Light" w:hAnsi="Biryani Light" w:cs="Biryan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cna\Documents\Custom%20Office%20Templates\Elix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Elixir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McNarland</dc:creator>
  <cp:keywords/>
  <dc:description/>
  <cp:lastModifiedBy>William McNarland</cp:lastModifiedBy>
  <cp:revision>1</cp:revision>
  <cp:lastPrinted>2019-02-23T01:07:00Z</cp:lastPrinted>
  <dcterms:created xsi:type="dcterms:W3CDTF">2019-03-08T20:38:00Z</dcterms:created>
  <dcterms:modified xsi:type="dcterms:W3CDTF">2019-03-08T20:43:00Z</dcterms:modified>
</cp:coreProperties>
</file>